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¡Saludos a los participantes del Vigésimo Congreso de la Asociación Internacional de Hispanistas!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54579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La Administración de los </w:t>
      </w:r>
      <w:r w:rsidR="00545795">
        <w:rPr>
          <w:rFonts w:ascii="Tahoma" w:hAnsi="Tahoma" w:cs="Tahoma"/>
        </w:rPr>
        <w:t>residencia de estudiantes</w:t>
      </w:r>
      <w:r>
        <w:rPr>
          <w:rFonts w:ascii="Arial" w:hAnsi="Arial"/>
        </w:rPr>
        <w:t xml:space="preserve"> de la Universidad Hebrea lo invita a disfrutar del alojamiento en los </w:t>
      </w:r>
      <w:r w:rsidR="00545795">
        <w:rPr>
          <w:rFonts w:ascii="Tahoma" w:hAnsi="Tahoma" w:cs="Tahoma"/>
        </w:rPr>
        <w:t>residencia de estudiantes</w:t>
      </w:r>
      <w:bookmarkStart w:id="0" w:name="_GoBack"/>
      <w:bookmarkEnd w:id="0"/>
      <w:r>
        <w:rPr>
          <w:rFonts w:ascii="Arial" w:hAnsi="Arial"/>
        </w:rPr>
        <w:t xml:space="preserve"> durante el congreso.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Para presentar su solicitud siga por favor los siguientes pasos: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545795">
      <w:pPr>
        <w:spacing w:line="360" w:lineRule="auto"/>
      </w:pPr>
      <w:r>
        <w:rPr>
          <w:rFonts w:ascii="Arial" w:hAnsi="Arial"/>
        </w:rPr>
        <w:t>1. Envíe un correo electrónico a la Sra. Shiran Bat</w:t>
      </w:r>
      <w:r w:rsidR="00545795">
        <w:rPr>
          <w:rFonts w:ascii="Arial" w:hAnsi="Arial"/>
        </w:rPr>
        <w:t>s</w:t>
      </w:r>
      <w:r>
        <w:rPr>
          <w:rFonts w:ascii="Arial" w:hAnsi="Arial"/>
        </w:rPr>
        <w:t xml:space="preserve">on, a la dirección de correo electrónico: </w:t>
      </w:r>
      <w:hyperlink r:id="rId5">
        <w:r>
          <w:rPr>
            <w:rStyle w:val="EnlacedeInternet"/>
            <w:rFonts w:ascii="Arial" w:hAnsi="Arial"/>
          </w:rPr>
          <w:t>shiranbat@savion.huji.ac.il</w:t>
        </w:r>
      </w:hyperlink>
      <w:r>
        <w:rPr>
          <w:rFonts w:ascii="Arial" w:hAnsi="Arial"/>
        </w:rPr>
        <w:t>, con los siguientes datos: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Nombre: _______________________________________________________________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Apellido: _______________________________________________________________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País de origen: _________________________________________________________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Año de nacimiento: ______________________________________________________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Fecha y hora de llegada: _________________________________________________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Fecha de partida: _______________________________________________________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Dirección permanente: ___________________________________________________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Número de teléfono móvil en el que estará disponible durante el congreso, dirección de WhatsApp: ____________________________________________________________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Adjunte por favor los siguientes detalles a la solicitud: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a. Fotocopia del pasaporte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b. Formulario de inscripción al congreso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c. Confirmación de pago al congreso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Su solicitud será revisada sólo después de recibir todos los documentos mencionados, y recibirá una respuesta por correo a los pocos días.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54579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Los </w:t>
      </w:r>
      <w:r w:rsidR="00545795">
        <w:rPr>
          <w:rFonts w:ascii="Tahoma" w:hAnsi="Tahoma" w:cs="Tahoma"/>
        </w:rPr>
        <w:t>residencia de estudiantes</w:t>
      </w:r>
      <w:r>
        <w:rPr>
          <w:rFonts w:ascii="Arial" w:hAnsi="Arial"/>
        </w:rPr>
        <w:t xml:space="preserve"> disponibles son los siguientes: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Apartamentos Residencia Bronfman,</w:t>
      </w:r>
    </w:p>
    <w:p w:rsidR="00077B31" w:rsidRDefault="00E069E9" w:rsidP="00FA1B9F">
      <w:pPr>
        <w:spacing w:line="360" w:lineRule="auto"/>
        <w:rPr>
          <w:rFonts w:ascii="Arial" w:hAnsi="Arial"/>
        </w:rPr>
      </w:pPr>
      <w:hyperlink r:id="rId6">
        <w:r w:rsidR="00726FB8">
          <w:rPr>
            <w:rStyle w:val="EnlacedeInternet"/>
            <w:rFonts w:ascii="Arial" w:hAnsi="Arial"/>
          </w:rPr>
          <w:t>http://multimedia.huji.ac.il/tour360/direct.html?c=scopus&amp;p=idelson-out</w:t>
        </w:r>
      </w:hyperlink>
    </w:p>
    <w:p w:rsidR="00077B31" w:rsidRDefault="00E069E9" w:rsidP="00FA1B9F">
      <w:pPr>
        <w:spacing w:line="360" w:lineRule="auto"/>
        <w:rPr>
          <w:rFonts w:ascii="Arial" w:hAnsi="Arial"/>
        </w:rPr>
      </w:pPr>
      <w:hyperlink r:id="rId7">
        <w:r w:rsidR="00726FB8">
          <w:rPr>
            <w:rStyle w:val="EnlacedeInternet"/>
            <w:rFonts w:ascii="Arial" w:hAnsi="Arial"/>
          </w:rPr>
          <w:t>http://multimedia.huji.ac.il/tour360/scopus/idelson-room1/sphere.html</w:t>
        </w:r>
      </w:hyperlink>
    </w:p>
    <w:p w:rsidR="00077B31" w:rsidRDefault="00E069E9" w:rsidP="00FA1B9F">
      <w:pPr>
        <w:spacing w:line="360" w:lineRule="auto"/>
        <w:rPr>
          <w:rFonts w:ascii="Arial" w:hAnsi="Arial"/>
        </w:rPr>
      </w:pPr>
      <w:hyperlink r:id="rId8">
        <w:r w:rsidR="00726FB8">
          <w:rPr>
            <w:rStyle w:val="EnlacedeInternet"/>
            <w:rFonts w:ascii="Arial" w:hAnsi="Arial"/>
          </w:rPr>
          <w:t>http://multimedia.huji.ac.il/tour360/scopus/idelson-kitchen/sphere.html</w:t>
        </w:r>
      </w:hyperlink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Pisos Mayersdorf,</w:t>
      </w:r>
    </w:p>
    <w:p w:rsidR="00FA1B9F" w:rsidRDefault="00FA1B9F" w:rsidP="00FA1B9F">
      <w:pPr>
        <w:spacing w:line="360" w:lineRule="auto"/>
        <w:rPr>
          <w:rFonts w:ascii="Arial" w:hAnsi="Arial"/>
        </w:rPr>
      </w:pPr>
      <w:r w:rsidRPr="00FA1B9F">
        <w:rPr>
          <w:rFonts w:ascii="Arial" w:hAnsi="Arial"/>
          <w:highlight w:val="cyan"/>
        </w:rPr>
        <w:t>Pisos de 10 habitaciones individuales con cocina, baño y duchas comunes/compartidas</w:t>
      </w:r>
    </w:p>
    <w:p w:rsidR="00077B31" w:rsidRDefault="00E069E9" w:rsidP="00FA1B9F">
      <w:pPr>
        <w:spacing w:line="360" w:lineRule="auto"/>
        <w:rPr>
          <w:rFonts w:ascii="Arial" w:hAnsi="Arial"/>
        </w:rPr>
      </w:pPr>
      <w:hyperlink r:id="rId9">
        <w:r w:rsidR="00726FB8">
          <w:rPr>
            <w:rStyle w:val="EnlacedeInternet"/>
            <w:rFonts w:ascii="Arial" w:hAnsi="Arial"/>
          </w:rPr>
          <w:t>http://multimedia.huji.ac.il/tour360/scopus/reznik-out2/sphere.html</w:t>
        </w:r>
      </w:hyperlink>
    </w:p>
    <w:p w:rsidR="00077B31" w:rsidRDefault="00E069E9" w:rsidP="00FA1B9F">
      <w:pPr>
        <w:spacing w:line="360" w:lineRule="auto"/>
        <w:rPr>
          <w:rFonts w:ascii="Arial" w:hAnsi="Arial"/>
        </w:rPr>
      </w:pPr>
      <w:hyperlink r:id="rId10">
        <w:r w:rsidR="00726FB8">
          <w:rPr>
            <w:rStyle w:val="EnlacedeInternet"/>
            <w:rFonts w:ascii="Arial" w:hAnsi="Arial"/>
          </w:rPr>
          <w:t>http://multimedia.huji.ac.il/tour360/direct.html?c=scopus&amp;p=reznik-room1</w:t>
        </w:r>
      </w:hyperlink>
    </w:p>
    <w:p w:rsidR="00077B31" w:rsidRDefault="00E069E9" w:rsidP="00FA1B9F">
      <w:pPr>
        <w:spacing w:line="360" w:lineRule="auto"/>
        <w:rPr>
          <w:rFonts w:ascii="Arial" w:hAnsi="Arial"/>
        </w:rPr>
      </w:pPr>
      <w:hyperlink r:id="rId11">
        <w:r w:rsidR="00726FB8">
          <w:rPr>
            <w:rStyle w:val="EnlacedeInternet"/>
            <w:rFonts w:ascii="Arial" w:hAnsi="Arial"/>
          </w:rPr>
          <w:t>http://multimedia.huji.ac.il/tour360/scopus/reznik-out1/sphere.html</w:t>
        </w:r>
      </w:hyperlink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54579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Indique por favor en que complejo de </w:t>
      </w:r>
      <w:r w:rsidR="00545795">
        <w:rPr>
          <w:rFonts w:ascii="Tahoma" w:hAnsi="Tahoma" w:cs="Tahoma"/>
        </w:rPr>
        <w:t>residencia de estudiantes</w:t>
      </w:r>
      <w:r>
        <w:rPr>
          <w:rFonts w:ascii="Arial" w:hAnsi="Arial"/>
        </w:rPr>
        <w:t xml:space="preserve"> está interesado. Para su comodidad puede utilizar los enlaces adjuntos arriba.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5. La entrega de la llave es hasta las 23:00 horas. Para otras horas, por favor combine por adelantado y por escrito.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6. Costo: 220 shékels por noche. El pago se realizará por adelantado y por la totalidad del período mediante transferencia bancaria (formulario adjunto).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Si realiza una transferencia bancaria debe señalar su nombre completo y su número de pasaporte.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11295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7. Cómo llegar a </w:t>
      </w:r>
      <w:r w:rsidR="0011295D">
        <w:rPr>
          <w:rFonts w:ascii="Arial" w:hAnsi="Arial"/>
        </w:rPr>
        <w:t>la residencia de estudiantes</w:t>
      </w:r>
    </w:p>
    <w:p w:rsidR="0011295D" w:rsidRPr="0011295D" w:rsidRDefault="0011295D" w:rsidP="0011295D">
      <w:pPr>
        <w:spacing w:line="360" w:lineRule="auto"/>
        <w:rPr>
          <w:rFonts w:ascii="Arial" w:hAnsi="Arial"/>
          <w:lang w:val="es-MX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Transporte desde el Aeropuerto de Ben-Gurión a Jerusalén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Taxi compartido </w:t>
      </w:r>
      <w:r>
        <w:rPr>
          <w:rFonts w:ascii="Arial" w:hAnsi="Arial"/>
        </w:rPr>
        <w:t>(Sherut): Nesher ofrece servicios de transporte diarios las 24 horas desde el Aeropuerto de Ben-Gurión a la dirección que desee en Jerusalén. No es necesario reservar con antelación. Los taxis (furgonetas con capacidad de hasta diez pasajeros) se encuentran al salir del nivel G de la Terminal 3. El precio por pasajero es de 64 shékels.</w:t>
      </w:r>
    </w:p>
    <w:p w:rsidR="00077B31" w:rsidRDefault="00077B31" w:rsidP="00FA1B9F">
      <w:pPr>
        <w:spacing w:line="360" w:lineRule="auto"/>
        <w:rPr>
          <w:rFonts w:ascii="Arial" w:hAnsi="Arial"/>
        </w:rPr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Autobús: </w:t>
      </w:r>
      <w:r>
        <w:rPr>
          <w:rFonts w:ascii="Arial" w:hAnsi="Arial"/>
        </w:rPr>
        <w:t xml:space="preserve">Línea 485 (operado por la compañía de autobuses Afikim) del Aeropuerto de Ben-Gurión a Jerusalén. El autobús 485 funciona con intervalos de una hora, 24 horas al día de domingos a jueves. No funciona durante el Shabat judío, por lo que el servicio es interrumpido el viernes alrededor de las 14:00 horas y recomienza el sábado alrededor de las 20:00 horas (varía según la estación del año). Las paradas de autobús se encuentran afuera, en el segundo nivel de la Terminal 3 y de la Terminal 1. Precio del boleto: 16 shékels. Deberá tomar un taxi u otro medio de transporte cuando llegue a Jerusalén, frente a la Estación Central de Autobuses, en el Centro Internacional de Convenciones Binianéi Ha-Umá. </w:t>
      </w:r>
      <w:r>
        <w:rPr>
          <w:rFonts w:ascii="Arial" w:hAnsi="Arial"/>
          <w:b/>
          <w:bCs/>
        </w:rPr>
        <w:t>Monte Scopus:</w:t>
      </w:r>
      <w:r>
        <w:rPr>
          <w:rFonts w:ascii="Arial" w:hAnsi="Arial"/>
        </w:rPr>
        <w:t xml:space="preserve"> Autobús 68.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Complejo Residencial Bronfman (Idelson)</w:t>
      </w:r>
      <w:r>
        <w:rPr>
          <w:rFonts w:ascii="Arial" w:hAnsi="Arial"/>
        </w:rPr>
        <w:t xml:space="preserve"> Tel.: 02-5818115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Cuenta con 850 camas en apartamentos de 2-3 habitaciones para solteros (habitaciones privadas y compartidas), parejas o familias.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Todos los apartamentos disponen de calefacción central, cocina, ducha y baño. La Oficina de Alojamiento para Estudiantes se encuentra en el Edificio 42. Facebook: </w:t>
      </w:r>
      <w:r>
        <w:rPr>
          <w:rFonts w:ascii="Arial" w:hAnsi="Arial" w:cs="Times New Roman"/>
          <w:rtl/>
        </w:rPr>
        <w:t>ברונפמן מעונות</w:t>
      </w:r>
      <w:r>
        <w:rPr>
          <w:rFonts w:ascii="Arial" w:hAnsi="Arial"/>
        </w:rPr>
        <w:t>.</w:t>
      </w:r>
    </w:p>
    <w:p w:rsidR="00077B31" w:rsidRDefault="00077B31" w:rsidP="00FA1B9F">
      <w:pPr>
        <w:spacing w:line="360" w:lineRule="auto"/>
      </w:pPr>
    </w:p>
    <w:p w:rsidR="00077B31" w:rsidRDefault="00726FB8" w:rsidP="00545795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Coordinadora de alojamiento en los </w:t>
      </w:r>
      <w:r w:rsidR="00545795">
        <w:rPr>
          <w:rFonts w:ascii="Tahoma" w:hAnsi="Tahoma" w:cs="Tahoma"/>
        </w:rPr>
        <w:t>residencia de estudiantes</w:t>
      </w:r>
      <w:r>
        <w:rPr>
          <w:rFonts w:ascii="Arial" w:hAnsi="Arial"/>
        </w:rPr>
        <w:t xml:space="preserve"> de Bronfman: Sivan Yatzkan, correo electrónico: </w:t>
      </w:r>
      <w:hyperlink r:id="rId12">
        <w:r>
          <w:rPr>
            <w:rStyle w:val="EnlacedeInternet"/>
            <w:rFonts w:ascii="Arial" w:hAnsi="Arial"/>
          </w:rPr>
          <w:t>sivanya@savion.huji.ac.il</w:t>
        </w:r>
      </w:hyperlink>
      <w:r>
        <w:rPr>
          <w:rFonts w:ascii="Arial" w:hAnsi="Arial"/>
        </w:rPr>
        <w:t>.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Fuera de horario de atención/números de emergencia: Empleado de servicio: 02-5818115, 054-8820116.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Horario de atención: Domingos a jueves de 17:00 a 24:00. Viernes de 09:00 a 12:00 y de 18:00 a 24:00. Sábados de 09:00 a 12:00 y de 18:00 a 24:00.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Seguridad: 02-5883000, horario de atención: 24/7.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Complejo Residencial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Maiersdorf (Reznik)</w:t>
      </w:r>
      <w:r>
        <w:rPr>
          <w:rFonts w:ascii="Arial" w:hAnsi="Arial"/>
        </w:rPr>
        <w:t xml:space="preserve"> Tel.: 02-5882675, 02-5882678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Cuenta con 1.400 camas en edificios de estilo dormitorio con calefacción central y baños compartidos, duchas y cocinas. Dos edificios están designados para estudiantes de posgrado. En los otros edificios hay habitaciones individuales o dobles.</w:t>
      </w:r>
    </w:p>
    <w:p w:rsidR="00077B31" w:rsidRDefault="00077B31" w:rsidP="00FA1B9F">
      <w:pPr>
        <w:spacing w:line="360" w:lineRule="auto"/>
      </w:pPr>
    </w:p>
    <w:p w:rsidR="00077B31" w:rsidRDefault="00726FB8" w:rsidP="00545795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Coordinadora de alojamiento en los </w:t>
      </w:r>
      <w:r w:rsidR="00545795">
        <w:rPr>
          <w:rFonts w:ascii="Tahoma" w:hAnsi="Tahoma" w:cs="Tahoma"/>
        </w:rPr>
        <w:t>residencia de estudiantes</w:t>
      </w:r>
      <w:r>
        <w:rPr>
          <w:rFonts w:ascii="Arial" w:hAnsi="Arial"/>
        </w:rPr>
        <w:t xml:space="preserve">: Limor Doyev, correo electrónico: </w:t>
      </w:r>
      <w:hyperlink r:id="rId13">
        <w:r>
          <w:rPr>
            <w:rStyle w:val="EnlacedeInternet"/>
            <w:rFonts w:ascii="Arial" w:hAnsi="Arial"/>
          </w:rPr>
          <w:t>limordo@savion.huji.ac.il</w:t>
        </w:r>
      </w:hyperlink>
      <w:r>
        <w:rPr>
          <w:rFonts w:ascii="Arial" w:hAnsi="Arial"/>
        </w:rPr>
        <w:t>.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Fuera de horario de atención/números de emergencia: Empleado de servicio: 02-5882674, 054-8880115.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Horario de atención: Domingos a jueves de 17:00 a 5:00. Viernes de 9:00 a 13:00 y de 17:00 a 4:00. Sábados de 10:00 a 13:30 y de18:30 a 5:00.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Seguridad: 02-5883000, horario de atención: 24/7.</w:t>
      </w:r>
    </w:p>
    <w:p w:rsidR="00077B31" w:rsidRDefault="00077B31" w:rsidP="00FA1B9F">
      <w:pPr>
        <w:spacing w:line="360" w:lineRule="auto"/>
      </w:pPr>
    </w:p>
    <w:p w:rsidR="00077B31" w:rsidRDefault="00726FB8" w:rsidP="00545795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El día de llegada, debe presentarse a la oficina del dormitorio con un documento de identificación (pasaporte)</w:t>
      </w:r>
      <w:r w:rsidR="00BD0099">
        <w:rPr>
          <w:rFonts w:ascii="Arial" w:hAnsi="Arial"/>
        </w:rPr>
        <w:t xml:space="preserve"> y la confirmación de pago a la</w:t>
      </w:r>
      <w:r>
        <w:rPr>
          <w:rFonts w:ascii="Arial" w:hAnsi="Arial"/>
        </w:rPr>
        <w:t xml:space="preserve"> </w:t>
      </w:r>
      <w:r w:rsidR="00545795">
        <w:rPr>
          <w:rFonts w:ascii="Tahoma" w:hAnsi="Tahoma" w:cs="Tahoma"/>
        </w:rPr>
        <w:t>residencia de estudiantes</w:t>
      </w:r>
      <w:r w:rsidR="00545795">
        <w:rPr>
          <w:rFonts w:ascii="Arial" w:hAnsi="Arial"/>
        </w:rPr>
        <w:t xml:space="preserve"> </w:t>
      </w:r>
      <w:r>
        <w:rPr>
          <w:rFonts w:ascii="Arial" w:hAnsi="Arial"/>
        </w:rPr>
        <w:t>(transferencia bancaria realizada)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Meirsdorf - Presentarse a las oficinas en el Edificio 10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Bronfman - Presentarse a las oficinas en el edificio 42</w:t>
      </w: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Le agradeceríamos que nos escriba en inglés.</w:t>
      </w:r>
    </w:p>
    <w:p w:rsidR="00077B31" w:rsidRDefault="00077B31" w:rsidP="00FA1B9F">
      <w:pPr>
        <w:spacing w:line="360" w:lineRule="auto"/>
      </w:pPr>
    </w:p>
    <w:p w:rsidR="00077B31" w:rsidRDefault="00726FB8" w:rsidP="00F466B4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Para cualquier consulta, póngase en conta</w:t>
      </w:r>
      <w:r w:rsidR="00F466B4">
        <w:rPr>
          <w:rFonts w:ascii="Arial" w:hAnsi="Arial"/>
        </w:rPr>
        <w:t>cto con la administración de la residencia de estudiantes</w:t>
      </w:r>
      <w:r>
        <w:rPr>
          <w:rFonts w:ascii="Arial" w:hAnsi="Arial"/>
        </w:rPr>
        <w:t>.</w:t>
      </w:r>
    </w:p>
    <w:p w:rsidR="00077B31" w:rsidRDefault="00077B31" w:rsidP="00FA1B9F">
      <w:pPr>
        <w:spacing w:line="360" w:lineRule="auto"/>
      </w:pPr>
    </w:p>
    <w:p w:rsidR="00077B31" w:rsidRDefault="00E069E9" w:rsidP="00FA1B9F">
      <w:pPr>
        <w:spacing w:line="360" w:lineRule="auto"/>
        <w:rPr>
          <w:rFonts w:ascii="Arial" w:hAnsi="Arial"/>
          <w:b/>
          <w:bCs/>
        </w:rPr>
      </w:pPr>
      <w:hyperlink r:id="rId14">
        <w:r w:rsidR="00726FB8">
          <w:rPr>
            <w:rStyle w:val="EnlacedeInternet"/>
            <w:rFonts w:ascii="Arial" w:hAnsi="Arial"/>
          </w:rPr>
          <w:t>shiranbat@savion.huji.ac.il</w:t>
        </w:r>
      </w:hyperlink>
      <w:r w:rsidR="00726FB8">
        <w:rPr>
          <w:rFonts w:ascii="Arial" w:hAnsi="Arial"/>
        </w:rPr>
        <w:t xml:space="preserve"> - 02-5882358</w:t>
      </w:r>
    </w:p>
    <w:p w:rsidR="00077B31" w:rsidRDefault="00077B31" w:rsidP="00FA1B9F">
      <w:pPr>
        <w:spacing w:line="360" w:lineRule="auto"/>
      </w:pPr>
    </w:p>
    <w:p w:rsidR="00077B31" w:rsidRDefault="00E069E9" w:rsidP="00FA1B9F">
      <w:pPr>
        <w:spacing w:line="360" w:lineRule="auto"/>
        <w:rPr>
          <w:rFonts w:ascii="Arial" w:hAnsi="Arial"/>
          <w:b/>
          <w:bCs/>
        </w:rPr>
      </w:pPr>
      <w:hyperlink r:id="rId15">
        <w:r w:rsidR="00726FB8">
          <w:rPr>
            <w:rStyle w:val="EnlacedeInternet"/>
            <w:rFonts w:ascii="Arial" w:hAnsi="Arial"/>
          </w:rPr>
          <w:t>razra@savion.huji.ac.il</w:t>
        </w:r>
      </w:hyperlink>
      <w:r w:rsidR="00726FB8">
        <w:rPr>
          <w:rFonts w:ascii="Arial" w:hAnsi="Arial"/>
        </w:rPr>
        <w:t xml:space="preserve"> – 02-5880055</w:t>
      </w:r>
    </w:p>
    <w:p w:rsidR="00077B31" w:rsidRDefault="00077B31" w:rsidP="00FA1B9F">
      <w:pPr>
        <w:spacing w:line="360" w:lineRule="auto"/>
      </w:pPr>
    </w:p>
    <w:p w:rsidR="00077B31" w:rsidRDefault="00077B31" w:rsidP="00FA1B9F">
      <w:pPr>
        <w:spacing w:line="360" w:lineRule="auto"/>
      </w:pPr>
    </w:p>
    <w:p w:rsidR="00077B31" w:rsidRDefault="00726FB8" w:rsidP="00FA1B9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Atentamente,</w:t>
      </w:r>
    </w:p>
    <w:sectPr w:rsidR="00077B3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David CL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achlieli CL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31"/>
    <w:rsid w:val="00077B31"/>
    <w:rsid w:val="0011295D"/>
    <w:rsid w:val="00545795"/>
    <w:rsid w:val="00726FB8"/>
    <w:rsid w:val="00BD0099"/>
    <w:rsid w:val="00E069E9"/>
    <w:rsid w:val="00F466B4"/>
    <w:rsid w:val="00F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David CLM"/>
        <w:kern w:val="2"/>
        <w:sz w:val="24"/>
        <w:szCs w:val="24"/>
        <w:lang w:val="es-E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customStyle="1" w:styleId="Ttulo">
    <w:name w:val="Título"/>
    <w:basedOn w:val="a"/>
    <w:next w:val="a3"/>
    <w:qFormat/>
    <w:pPr>
      <w:keepNext/>
      <w:spacing w:before="240" w:after="120"/>
    </w:pPr>
    <w:rPr>
      <w:rFonts w:ascii="Liberation Sans" w:hAnsi="Liberation Sans" w:cs="Nachlieli CLM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David CLM"/>
        <w:kern w:val="2"/>
        <w:sz w:val="24"/>
        <w:szCs w:val="24"/>
        <w:lang w:val="es-E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customStyle="1" w:styleId="Ttulo">
    <w:name w:val="Título"/>
    <w:basedOn w:val="a"/>
    <w:next w:val="a3"/>
    <w:qFormat/>
    <w:pPr>
      <w:keepNext/>
      <w:spacing w:before="240" w:after="120"/>
    </w:pPr>
    <w:rPr>
      <w:rFonts w:ascii="Liberation Sans" w:hAnsi="Liberation Sans" w:cs="Nachlieli CLM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media.huji.ac.il/tour360/scopus/idelson-kitchen/sphere.html" TargetMode="External"/><Relationship Id="rId13" Type="http://schemas.openxmlformats.org/officeDocument/2006/relationships/hyperlink" Target="mailto:limordo@savion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ltimedia.huji.ac.il/tour360/scopus/idelson-room1/sphere.html" TargetMode="External"/><Relationship Id="rId12" Type="http://schemas.openxmlformats.org/officeDocument/2006/relationships/hyperlink" Target="mailto:sivanya@savion.huji.ac.i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ltimedia.huji.ac.il/tour360/direct.html?c=scopus&amp;p=idelson-out" TargetMode="External"/><Relationship Id="rId11" Type="http://schemas.openxmlformats.org/officeDocument/2006/relationships/hyperlink" Target="http://multimedia.huji.ac.il/tour360/scopus/reznik-out1/sphere.html" TargetMode="External"/><Relationship Id="rId5" Type="http://schemas.openxmlformats.org/officeDocument/2006/relationships/hyperlink" Target="mailto:shiranbat@savion.huji.ac.il" TargetMode="External"/><Relationship Id="rId15" Type="http://schemas.openxmlformats.org/officeDocument/2006/relationships/hyperlink" Target="mailto:razra@savion.huji.ac.il" TargetMode="External"/><Relationship Id="rId10" Type="http://schemas.openxmlformats.org/officeDocument/2006/relationships/hyperlink" Target="http://multimedia.huji.ac.il/tour360/direct.html?c=scopus&amp;p=reznik-room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media.huji.ac.il/tour360/scopus/reznik-out2/sphere.html" TargetMode="External"/><Relationship Id="rId14" Type="http://schemas.openxmlformats.org/officeDocument/2006/relationships/hyperlink" Target="mailto:shiranbat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batson</dc:creator>
  <dc:description/>
  <cp:lastModifiedBy>User</cp:lastModifiedBy>
  <cp:revision>6</cp:revision>
  <dcterms:created xsi:type="dcterms:W3CDTF">2019-02-07T10:32:00Z</dcterms:created>
  <dcterms:modified xsi:type="dcterms:W3CDTF">2019-02-11T13:26:00Z</dcterms:modified>
  <dc:language>es-ES</dc:language>
</cp:coreProperties>
</file>